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2B251" w14:textId="1344D372" w:rsidR="006311CE" w:rsidRPr="006311CE" w:rsidRDefault="006311CE" w:rsidP="006311CE">
      <w:pPr>
        <w:pStyle w:val="Title"/>
        <w:jc w:val="center"/>
        <w:rPr>
          <w:sz w:val="40"/>
          <w:szCs w:val="40"/>
        </w:rPr>
      </w:pPr>
      <w:r w:rsidRPr="006311CE">
        <w:rPr>
          <w:sz w:val="40"/>
          <w:szCs w:val="40"/>
        </w:rPr>
        <w:t>Privacy Policy for TAFU-BCS Award Competition</w:t>
      </w:r>
      <w:r>
        <w:rPr>
          <w:sz w:val="40"/>
          <w:szCs w:val="40"/>
        </w:rPr>
        <w:br/>
      </w:r>
    </w:p>
    <w:p w14:paraId="4DB57623" w14:textId="77777777" w:rsidR="006311CE" w:rsidRPr="006311CE" w:rsidRDefault="006311CE" w:rsidP="006311CE">
      <w:pPr>
        <w:rPr>
          <w:b/>
          <w:bCs/>
        </w:rPr>
      </w:pPr>
    </w:p>
    <w:p w14:paraId="2CEF9B0E" w14:textId="537E9A5C" w:rsidR="006311CE" w:rsidRPr="006311CE" w:rsidRDefault="006311CE" w:rsidP="006311CE">
      <w:r w:rsidRPr="006311CE">
        <w:t>At </w:t>
      </w:r>
      <w:r w:rsidRPr="006311CE">
        <w:rPr>
          <w:b/>
          <w:bCs/>
        </w:rPr>
        <w:t>TAFU</w:t>
      </w:r>
      <w:r>
        <w:t xml:space="preserve"> </w:t>
      </w:r>
      <w:r w:rsidRPr="006311CE">
        <w:t>we are committed to protecting the privacy and personal data of all participants in the TAFU-BCS Award competition. This privacy policy outlines how competition data will be collected, used, stored, and protected. By participating in the TAFU-BCS Award competition, participants consent to the practices described in this policy.</w:t>
      </w:r>
    </w:p>
    <w:p w14:paraId="7F1C2274" w14:textId="77777777" w:rsidR="006311CE" w:rsidRPr="006311CE" w:rsidRDefault="002A17AC" w:rsidP="006311CE">
      <w:r>
        <w:rPr>
          <w:noProof/>
        </w:rPr>
        <w:pict w14:anchorId="73F6EEF1">
          <v:rect id="_x0000_i1033" alt="" style="width:451.3pt;height:.05pt;mso-width-percent:0;mso-height-percent:0;mso-width-percent:0;mso-height-percent:0" o:hralign="center" o:hrstd="t" o:hr="t" fillcolor="#a0a0a0" stroked="f"/>
        </w:pict>
      </w:r>
    </w:p>
    <w:p w14:paraId="7562A915" w14:textId="54CF9459" w:rsidR="006311CE" w:rsidRPr="006311CE" w:rsidRDefault="006311CE" w:rsidP="006311CE">
      <w:pPr>
        <w:rPr>
          <w:b/>
          <w:bCs/>
        </w:rPr>
      </w:pPr>
      <w:r>
        <w:rPr>
          <w:b/>
          <w:bCs/>
        </w:rPr>
        <w:br/>
      </w:r>
      <w:r w:rsidRPr="006311CE">
        <w:rPr>
          <w:b/>
          <w:bCs/>
        </w:rPr>
        <w:t>1. Data Collection</w:t>
      </w:r>
      <w:r>
        <w:rPr>
          <w:b/>
          <w:bCs/>
        </w:rPr>
        <w:br/>
      </w:r>
    </w:p>
    <w:p w14:paraId="64FD8EE0" w14:textId="3A7AEC28" w:rsidR="006311CE" w:rsidRPr="006311CE" w:rsidRDefault="006311CE" w:rsidP="006311CE">
      <w:r w:rsidRPr="006311CE">
        <w:t>We collect the following information as part of the competition registration and submission process:</w:t>
      </w:r>
      <w:r>
        <w:br/>
      </w:r>
    </w:p>
    <w:p w14:paraId="6E5F1824" w14:textId="77777777" w:rsidR="006311CE" w:rsidRPr="006311CE" w:rsidRDefault="006311CE" w:rsidP="006311CE">
      <w:pPr>
        <w:numPr>
          <w:ilvl w:val="0"/>
          <w:numId w:val="1"/>
        </w:numPr>
      </w:pPr>
      <w:r w:rsidRPr="006311CE">
        <w:rPr>
          <w:b/>
          <w:bCs/>
        </w:rPr>
        <w:t>Personal Information:</w:t>
      </w:r>
      <w:r w:rsidRPr="006311CE">
        <w:t> Name, email address, phone number, age, and country of residence.</w:t>
      </w:r>
    </w:p>
    <w:p w14:paraId="512E0514" w14:textId="170E4EF7" w:rsidR="006311CE" w:rsidRPr="006311CE" w:rsidRDefault="006311CE" w:rsidP="006311CE">
      <w:pPr>
        <w:numPr>
          <w:ilvl w:val="0"/>
          <w:numId w:val="1"/>
        </w:numPr>
      </w:pPr>
      <w:r w:rsidRPr="006311CE">
        <w:rPr>
          <w:b/>
          <w:bCs/>
        </w:rPr>
        <w:t>Academic/Professional Details:</w:t>
      </w:r>
      <w:r w:rsidRPr="006311CE">
        <w:t> Institution name, course of study, and year of study.</w:t>
      </w:r>
    </w:p>
    <w:p w14:paraId="6D85AE99" w14:textId="77777777" w:rsidR="006311CE" w:rsidRPr="006311CE" w:rsidRDefault="006311CE" w:rsidP="006311CE">
      <w:pPr>
        <w:numPr>
          <w:ilvl w:val="0"/>
          <w:numId w:val="1"/>
        </w:numPr>
      </w:pPr>
      <w:r w:rsidRPr="006311CE">
        <w:rPr>
          <w:b/>
          <w:bCs/>
        </w:rPr>
        <w:t>Submission Data:</w:t>
      </w:r>
      <w:r w:rsidRPr="006311CE">
        <w:t> Any documents, projects, videos, or other materials submitted as part of the competition.</w:t>
      </w:r>
    </w:p>
    <w:p w14:paraId="3C8817B9" w14:textId="77777777" w:rsidR="006311CE" w:rsidRPr="006311CE" w:rsidRDefault="006311CE" w:rsidP="006311CE">
      <w:pPr>
        <w:numPr>
          <w:ilvl w:val="0"/>
          <w:numId w:val="1"/>
        </w:numPr>
      </w:pPr>
      <w:r w:rsidRPr="006311CE">
        <w:rPr>
          <w:b/>
          <w:bCs/>
        </w:rPr>
        <w:t>Feedback and Surveys:</w:t>
      </w:r>
      <w:r w:rsidRPr="006311CE">
        <w:t> Optional feedback provided for improving future competitions.</w:t>
      </w:r>
    </w:p>
    <w:p w14:paraId="4C02DC83" w14:textId="77777777" w:rsidR="006311CE" w:rsidRPr="006311CE" w:rsidRDefault="002A17AC" w:rsidP="006311CE">
      <w:r>
        <w:rPr>
          <w:noProof/>
        </w:rPr>
        <w:pict w14:anchorId="633994E1">
          <v:rect id="_x0000_i1032" alt="" style="width:451.3pt;height:.05pt;mso-width-percent:0;mso-height-percent:0;mso-width-percent:0;mso-height-percent:0" o:hralign="center" o:hrstd="t" o:hr="t" fillcolor="#a0a0a0" stroked="f"/>
        </w:pict>
      </w:r>
    </w:p>
    <w:p w14:paraId="24D2724C" w14:textId="78087D1E" w:rsidR="006311CE" w:rsidRPr="006311CE" w:rsidRDefault="006311CE" w:rsidP="006311CE">
      <w:pPr>
        <w:rPr>
          <w:b/>
          <w:bCs/>
        </w:rPr>
      </w:pPr>
      <w:r>
        <w:rPr>
          <w:b/>
          <w:bCs/>
        </w:rPr>
        <w:br/>
      </w:r>
      <w:r w:rsidRPr="006311CE">
        <w:rPr>
          <w:b/>
          <w:bCs/>
        </w:rPr>
        <w:t>2. Purpose of Data Collection</w:t>
      </w:r>
      <w:r>
        <w:rPr>
          <w:b/>
          <w:bCs/>
        </w:rPr>
        <w:br/>
      </w:r>
    </w:p>
    <w:p w14:paraId="387785E2" w14:textId="78B4DAC3" w:rsidR="006311CE" w:rsidRPr="006311CE" w:rsidRDefault="006311CE" w:rsidP="006311CE">
      <w:r w:rsidRPr="006311CE">
        <w:t>We collect and process data for the following purposes:</w:t>
      </w:r>
      <w:r>
        <w:br/>
      </w:r>
    </w:p>
    <w:p w14:paraId="5C57F263" w14:textId="77777777" w:rsidR="006311CE" w:rsidRPr="006311CE" w:rsidRDefault="006311CE" w:rsidP="006311CE">
      <w:pPr>
        <w:numPr>
          <w:ilvl w:val="0"/>
          <w:numId w:val="2"/>
        </w:numPr>
      </w:pPr>
      <w:r w:rsidRPr="006311CE">
        <w:t>To verify participants' eligibility.</w:t>
      </w:r>
    </w:p>
    <w:p w14:paraId="34FA9E27" w14:textId="77777777" w:rsidR="006311CE" w:rsidRPr="006311CE" w:rsidRDefault="006311CE" w:rsidP="006311CE">
      <w:pPr>
        <w:numPr>
          <w:ilvl w:val="0"/>
          <w:numId w:val="2"/>
        </w:numPr>
      </w:pPr>
      <w:r w:rsidRPr="006311CE">
        <w:t>To facilitate communication regarding the competition, including updates and results.</w:t>
      </w:r>
    </w:p>
    <w:p w14:paraId="0D91FE03" w14:textId="77777777" w:rsidR="006311CE" w:rsidRPr="006311CE" w:rsidRDefault="006311CE" w:rsidP="006311CE">
      <w:pPr>
        <w:numPr>
          <w:ilvl w:val="0"/>
          <w:numId w:val="2"/>
        </w:numPr>
      </w:pPr>
      <w:r w:rsidRPr="006311CE">
        <w:t>To evaluate submissions and determine award winners.</w:t>
      </w:r>
    </w:p>
    <w:p w14:paraId="351492F5" w14:textId="77777777" w:rsidR="00D334B5" w:rsidRDefault="00D334B5" w:rsidP="006311CE">
      <w:pPr>
        <w:numPr>
          <w:ilvl w:val="0"/>
          <w:numId w:val="2"/>
        </w:numPr>
      </w:pPr>
      <w:r w:rsidRPr="00D334B5">
        <w:t>To feature winners in promotional materials, including on the websites and social media platforms of TAFU, BCS, and other sponsors.</w:t>
      </w:r>
    </w:p>
    <w:p w14:paraId="534F5862" w14:textId="71568E7A" w:rsidR="006311CE" w:rsidRPr="006311CE" w:rsidRDefault="006311CE" w:rsidP="00D334B5">
      <w:pPr>
        <w:numPr>
          <w:ilvl w:val="0"/>
          <w:numId w:val="2"/>
        </w:numPr>
      </w:pPr>
      <w:r w:rsidRPr="006311CE">
        <w:t>To comply with legal and regulatory obligations.</w:t>
      </w:r>
    </w:p>
    <w:p w14:paraId="25FE8D48" w14:textId="77777777" w:rsidR="006311CE" w:rsidRPr="006311CE" w:rsidRDefault="002A17AC" w:rsidP="006311CE">
      <w:r>
        <w:rPr>
          <w:noProof/>
        </w:rPr>
        <w:pict w14:anchorId="331159C6">
          <v:rect id="_x0000_i1031" alt="" style="width:451.3pt;height:.05pt;mso-width-percent:0;mso-height-percent:0;mso-width-percent:0;mso-height-percent:0" o:hralign="center" o:hrstd="t" o:hr="t" fillcolor="#a0a0a0" stroked="f"/>
        </w:pict>
      </w:r>
    </w:p>
    <w:p w14:paraId="74AB340B" w14:textId="77777777" w:rsidR="005C37B2" w:rsidRDefault="005C37B2" w:rsidP="006311CE">
      <w:pPr>
        <w:rPr>
          <w:b/>
          <w:bCs/>
        </w:rPr>
      </w:pPr>
    </w:p>
    <w:p w14:paraId="67E617C1" w14:textId="77777777" w:rsidR="005C37B2" w:rsidRDefault="005C37B2" w:rsidP="006311CE">
      <w:pPr>
        <w:rPr>
          <w:b/>
          <w:bCs/>
        </w:rPr>
      </w:pPr>
    </w:p>
    <w:p w14:paraId="4C80714C" w14:textId="77777777" w:rsidR="005C37B2" w:rsidRDefault="005C37B2" w:rsidP="006311CE">
      <w:pPr>
        <w:rPr>
          <w:b/>
          <w:bCs/>
        </w:rPr>
      </w:pPr>
    </w:p>
    <w:p w14:paraId="40D548AE" w14:textId="77777777" w:rsidR="005C37B2" w:rsidRDefault="005C37B2" w:rsidP="006311CE">
      <w:pPr>
        <w:rPr>
          <w:b/>
          <w:bCs/>
        </w:rPr>
      </w:pPr>
    </w:p>
    <w:p w14:paraId="52E1FDB5" w14:textId="77777777" w:rsidR="005C37B2" w:rsidRDefault="005C37B2" w:rsidP="006311CE">
      <w:pPr>
        <w:rPr>
          <w:b/>
          <w:bCs/>
        </w:rPr>
      </w:pPr>
    </w:p>
    <w:p w14:paraId="16E5E6BD" w14:textId="77777777" w:rsidR="005C37B2" w:rsidRDefault="005C37B2" w:rsidP="006311CE">
      <w:pPr>
        <w:rPr>
          <w:b/>
          <w:bCs/>
        </w:rPr>
      </w:pPr>
    </w:p>
    <w:p w14:paraId="5E8BDBA1" w14:textId="77777777" w:rsidR="005C37B2" w:rsidRDefault="005C37B2" w:rsidP="006311CE">
      <w:pPr>
        <w:rPr>
          <w:b/>
          <w:bCs/>
        </w:rPr>
      </w:pPr>
    </w:p>
    <w:p w14:paraId="317EC94A" w14:textId="0CD18FF2" w:rsidR="006311CE" w:rsidRPr="006311CE" w:rsidRDefault="006311CE" w:rsidP="006311CE">
      <w:pPr>
        <w:rPr>
          <w:b/>
          <w:bCs/>
        </w:rPr>
      </w:pPr>
      <w:r>
        <w:rPr>
          <w:b/>
          <w:bCs/>
        </w:rPr>
        <w:lastRenderedPageBreak/>
        <w:br/>
      </w:r>
      <w:r w:rsidRPr="006311CE">
        <w:rPr>
          <w:b/>
          <w:bCs/>
        </w:rPr>
        <w:t>3. Data Sharing</w:t>
      </w:r>
      <w:r>
        <w:rPr>
          <w:b/>
          <w:bCs/>
        </w:rPr>
        <w:br/>
      </w:r>
    </w:p>
    <w:p w14:paraId="67FCF652" w14:textId="23EBDC8D" w:rsidR="006311CE" w:rsidRPr="006311CE" w:rsidRDefault="006311CE" w:rsidP="006311CE">
      <w:r w:rsidRPr="006311CE">
        <w:t>We do not sell or share your data with</w:t>
      </w:r>
      <w:r w:rsidR="005C37B2">
        <w:t xml:space="preserve"> any</w:t>
      </w:r>
      <w:r w:rsidRPr="006311CE">
        <w:t xml:space="preserve"> third parties for marketing purposes. </w:t>
      </w:r>
      <w:r w:rsidR="005C37B2">
        <w:br/>
      </w:r>
      <w:r w:rsidRPr="006311CE">
        <w:t xml:space="preserve">However, data </w:t>
      </w:r>
      <w:r w:rsidR="005C37B2">
        <w:t>will</w:t>
      </w:r>
      <w:r w:rsidRPr="006311CE">
        <w:t xml:space="preserve"> be shared under the following conditions:</w:t>
      </w:r>
      <w:r>
        <w:br/>
      </w:r>
    </w:p>
    <w:p w14:paraId="6E828AD7" w14:textId="4D9D18BE" w:rsidR="006311CE" w:rsidRPr="006311CE" w:rsidRDefault="006311CE" w:rsidP="006311CE">
      <w:pPr>
        <w:numPr>
          <w:ilvl w:val="0"/>
          <w:numId w:val="3"/>
        </w:numPr>
      </w:pPr>
      <w:r w:rsidRPr="006311CE">
        <w:rPr>
          <w:b/>
          <w:bCs/>
        </w:rPr>
        <w:t>With Judges:</w:t>
      </w:r>
      <w:r w:rsidRPr="006311CE">
        <w:t> Data necessary for evaluating submissions may be shared with judges and competition partners under strict confidentiality agreements.</w:t>
      </w:r>
    </w:p>
    <w:p w14:paraId="562C90E4" w14:textId="54AED834" w:rsidR="005C37B2" w:rsidRDefault="005C37B2" w:rsidP="00507F12">
      <w:pPr>
        <w:numPr>
          <w:ilvl w:val="0"/>
          <w:numId w:val="3"/>
        </w:numPr>
      </w:pPr>
      <w:r w:rsidRPr="005C37B2">
        <w:rPr>
          <w:b/>
          <w:bCs/>
        </w:rPr>
        <w:t>Promotional Purposes:</w:t>
      </w:r>
      <w:r w:rsidRPr="005C37B2">
        <w:t> Winners' names and projects will be published on TAFU</w:t>
      </w:r>
      <w:r w:rsidR="00B0436A">
        <w:t xml:space="preserve">, </w:t>
      </w:r>
      <w:r w:rsidRPr="005C37B2">
        <w:t xml:space="preserve">BCS </w:t>
      </w:r>
      <w:r>
        <w:t>and sponsor</w:t>
      </w:r>
      <w:r w:rsidR="00B0436A">
        <w:t>s’</w:t>
      </w:r>
      <w:r>
        <w:t xml:space="preserve"> </w:t>
      </w:r>
      <w:r w:rsidRPr="005C37B2">
        <w:t>platforms, as well as in other promotional materials. By participating in the competition, you agree to these terms. For participants under the age of 18, parental or legal guardian consent is required for data usage and publication.</w:t>
      </w:r>
    </w:p>
    <w:p w14:paraId="4BF411E9" w14:textId="22273BC4" w:rsidR="006311CE" w:rsidRPr="006311CE" w:rsidRDefault="006311CE" w:rsidP="00507F12">
      <w:pPr>
        <w:numPr>
          <w:ilvl w:val="0"/>
          <w:numId w:val="3"/>
        </w:numPr>
      </w:pPr>
      <w:r w:rsidRPr="006311CE">
        <w:rPr>
          <w:b/>
          <w:bCs/>
        </w:rPr>
        <w:t>Legal Obligations:</w:t>
      </w:r>
      <w:r w:rsidRPr="006311CE">
        <w:t> If required by law or a regulatory authority.</w:t>
      </w:r>
    </w:p>
    <w:p w14:paraId="6D5FF48E" w14:textId="77777777" w:rsidR="006311CE" w:rsidRPr="006311CE" w:rsidRDefault="002A17AC" w:rsidP="006311CE">
      <w:r>
        <w:rPr>
          <w:noProof/>
        </w:rPr>
        <w:pict w14:anchorId="3BADD932">
          <v:rect id="_x0000_i1030" alt="" style="width:451.3pt;height:.05pt;mso-width-percent:0;mso-height-percent:0;mso-width-percent:0;mso-height-percent:0" o:hralign="center" o:hrstd="t" o:hr="t" fillcolor="#a0a0a0" stroked="f"/>
        </w:pict>
      </w:r>
    </w:p>
    <w:p w14:paraId="1535CE6B" w14:textId="05C88F4E" w:rsidR="006311CE" w:rsidRPr="006311CE" w:rsidRDefault="006311CE" w:rsidP="006311CE">
      <w:pPr>
        <w:rPr>
          <w:b/>
          <w:bCs/>
        </w:rPr>
      </w:pPr>
      <w:r>
        <w:rPr>
          <w:b/>
          <w:bCs/>
        </w:rPr>
        <w:br/>
      </w:r>
      <w:r w:rsidRPr="006311CE">
        <w:rPr>
          <w:b/>
          <w:bCs/>
        </w:rPr>
        <w:t>4. Data Storage and Security</w:t>
      </w:r>
      <w:r>
        <w:rPr>
          <w:b/>
          <w:bCs/>
        </w:rPr>
        <w:br/>
      </w:r>
    </w:p>
    <w:p w14:paraId="4C3CA8D3" w14:textId="06E8A214" w:rsidR="006311CE" w:rsidRPr="006311CE" w:rsidRDefault="006311CE" w:rsidP="006311CE">
      <w:r w:rsidRPr="006311CE">
        <w:t>We take data security seriously and implement the following measures:</w:t>
      </w:r>
      <w:r w:rsidR="00EF2D85">
        <w:br/>
      </w:r>
    </w:p>
    <w:p w14:paraId="2D01D6E5" w14:textId="6AB9F4AA" w:rsidR="00093104" w:rsidRPr="006311CE" w:rsidRDefault="006311CE" w:rsidP="00B0436A">
      <w:pPr>
        <w:numPr>
          <w:ilvl w:val="0"/>
          <w:numId w:val="4"/>
        </w:numPr>
      </w:pPr>
      <w:r w:rsidRPr="006311CE">
        <w:rPr>
          <w:b/>
          <w:bCs/>
        </w:rPr>
        <w:t>Storage:</w:t>
      </w:r>
      <w:r w:rsidRPr="006311CE">
        <w:t> Data is stored securely on encrypted servers in compliance with GDPR.</w:t>
      </w:r>
      <w:r w:rsidR="00B0436A">
        <w:t xml:space="preserve"> </w:t>
      </w:r>
      <w:r w:rsidR="00093104" w:rsidRPr="00093104">
        <w:t>We use Google Drive to store competition data securely. By participating in the competition, you acknowledge that your data will be stored on this platform and is subject to Google's Privacy Policy. For more information, please refer to their privacy policy here: </w:t>
      </w:r>
      <w:hyperlink r:id="rId5" w:history="1">
        <w:r w:rsidR="00093104" w:rsidRPr="004D3966">
          <w:rPr>
            <w:rStyle w:val="Hyperlink"/>
          </w:rPr>
          <w:t>htt</w:t>
        </w:r>
        <w:r w:rsidR="00093104" w:rsidRPr="004D3966">
          <w:rPr>
            <w:rStyle w:val="Hyperlink"/>
          </w:rPr>
          <w:t>p</w:t>
        </w:r>
        <w:r w:rsidR="00093104" w:rsidRPr="004D3966">
          <w:rPr>
            <w:rStyle w:val="Hyperlink"/>
          </w:rPr>
          <w:t>s://policies.google.com/privacy?hl=en-GB</w:t>
        </w:r>
      </w:hyperlink>
      <w:r w:rsidR="00093104">
        <w:t xml:space="preserve"> </w:t>
      </w:r>
    </w:p>
    <w:p w14:paraId="115A40F4" w14:textId="77777777" w:rsidR="006311CE" w:rsidRPr="006311CE" w:rsidRDefault="006311CE" w:rsidP="006311CE">
      <w:pPr>
        <w:numPr>
          <w:ilvl w:val="0"/>
          <w:numId w:val="4"/>
        </w:numPr>
      </w:pPr>
      <w:r w:rsidRPr="006311CE">
        <w:rPr>
          <w:b/>
          <w:bCs/>
        </w:rPr>
        <w:t>Access Control:</w:t>
      </w:r>
      <w:r w:rsidRPr="006311CE">
        <w:t> Access to data is limited to authorised personnel involved in the competition.</w:t>
      </w:r>
    </w:p>
    <w:p w14:paraId="4E7A9C2B" w14:textId="7A2E5190" w:rsidR="006311CE" w:rsidRPr="006311CE" w:rsidRDefault="006311CE" w:rsidP="006311CE">
      <w:pPr>
        <w:numPr>
          <w:ilvl w:val="0"/>
          <w:numId w:val="4"/>
        </w:numPr>
      </w:pPr>
      <w:r w:rsidRPr="006311CE">
        <w:rPr>
          <w:b/>
          <w:bCs/>
        </w:rPr>
        <w:t>Retention Period:</w:t>
      </w:r>
      <w:r w:rsidRPr="006311CE">
        <w:t> Data will be retained only as long as necessary for competition purposes, after which it will be securely deleted (normally within 6 months post-competition).</w:t>
      </w:r>
      <w:r>
        <w:br/>
      </w:r>
    </w:p>
    <w:p w14:paraId="50C5FB0E" w14:textId="77777777" w:rsidR="006311CE" w:rsidRPr="006311CE" w:rsidRDefault="002A17AC" w:rsidP="006311CE">
      <w:r>
        <w:rPr>
          <w:noProof/>
        </w:rPr>
        <w:pict w14:anchorId="17722BF5">
          <v:rect id="_x0000_i1029" alt="" style="width:451.3pt;height:.05pt;mso-width-percent:0;mso-height-percent:0;mso-width-percent:0;mso-height-percent:0" o:hralign="center" o:hrstd="t" o:hr="t" fillcolor="#a0a0a0" stroked="f"/>
        </w:pict>
      </w:r>
    </w:p>
    <w:p w14:paraId="563D3555" w14:textId="283D51D7" w:rsidR="006311CE" w:rsidRPr="006311CE" w:rsidRDefault="006311CE" w:rsidP="006311CE">
      <w:pPr>
        <w:rPr>
          <w:b/>
          <w:bCs/>
        </w:rPr>
      </w:pPr>
      <w:r>
        <w:rPr>
          <w:b/>
          <w:bCs/>
        </w:rPr>
        <w:br/>
      </w:r>
      <w:r w:rsidRPr="006311CE">
        <w:rPr>
          <w:b/>
          <w:bCs/>
        </w:rPr>
        <w:t>5. Participant Rights</w:t>
      </w:r>
      <w:r>
        <w:rPr>
          <w:b/>
          <w:bCs/>
        </w:rPr>
        <w:br/>
      </w:r>
    </w:p>
    <w:p w14:paraId="0533D147" w14:textId="77777777" w:rsidR="006311CE" w:rsidRPr="006311CE" w:rsidRDefault="006311CE" w:rsidP="006311CE">
      <w:r w:rsidRPr="006311CE">
        <w:t>Participants have the following rights concerning their data:</w:t>
      </w:r>
    </w:p>
    <w:p w14:paraId="2FF04AA4" w14:textId="77777777" w:rsidR="006311CE" w:rsidRPr="006311CE" w:rsidRDefault="006311CE" w:rsidP="006311CE">
      <w:pPr>
        <w:numPr>
          <w:ilvl w:val="0"/>
          <w:numId w:val="5"/>
        </w:numPr>
      </w:pPr>
      <w:r w:rsidRPr="006311CE">
        <w:rPr>
          <w:b/>
          <w:bCs/>
        </w:rPr>
        <w:t>Access:</w:t>
      </w:r>
      <w:r w:rsidRPr="006311CE">
        <w:t> Request access to the personal data we hold.</w:t>
      </w:r>
    </w:p>
    <w:p w14:paraId="306C31BF" w14:textId="77777777" w:rsidR="006311CE" w:rsidRPr="006311CE" w:rsidRDefault="006311CE" w:rsidP="006311CE">
      <w:pPr>
        <w:numPr>
          <w:ilvl w:val="0"/>
          <w:numId w:val="5"/>
        </w:numPr>
      </w:pPr>
      <w:r w:rsidRPr="006311CE">
        <w:rPr>
          <w:b/>
          <w:bCs/>
        </w:rPr>
        <w:t>Correction:</w:t>
      </w:r>
      <w:r w:rsidRPr="006311CE">
        <w:t> Request corrections to inaccurate or incomplete data.</w:t>
      </w:r>
    </w:p>
    <w:p w14:paraId="41BD40C2" w14:textId="77777777" w:rsidR="006311CE" w:rsidRPr="006311CE" w:rsidRDefault="006311CE" w:rsidP="006311CE">
      <w:pPr>
        <w:numPr>
          <w:ilvl w:val="0"/>
          <w:numId w:val="5"/>
        </w:numPr>
      </w:pPr>
      <w:r w:rsidRPr="006311CE">
        <w:rPr>
          <w:b/>
          <w:bCs/>
        </w:rPr>
        <w:t>Deletion:</w:t>
      </w:r>
      <w:r w:rsidRPr="006311CE">
        <w:t> Request deletion of data after the competition ends, unless required for legal compliance.</w:t>
      </w:r>
    </w:p>
    <w:p w14:paraId="146A1A30" w14:textId="77777777" w:rsidR="006311CE" w:rsidRPr="006311CE" w:rsidRDefault="006311CE" w:rsidP="006311CE">
      <w:pPr>
        <w:numPr>
          <w:ilvl w:val="0"/>
          <w:numId w:val="5"/>
        </w:numPr>
      </w:pPr>
      <w:r w:rsidRPr="006311CE">
        <w:rPr>
          <w:b/>
          <w:bCs/>
        </w:rPr>
        <w:t>Objection:</w:t>
      </w:r>
      <w:r w:rsidRPr="006311CE">
        <w:t> Object to the use of personal data for specific purposes.</w:t>
      </w:r>
    </w:p>
    <w:p w14:paraId="457B5065" w14:textId="53797F78" w:rsidR="006311CE" w:rsidRPr="006311CE" w:rsidRDefault="006311CE" w:rsidP="006311CE">
      <w:pPr>
        <w:numPr>
          <w:ilvl w:val="0"/>
          <w:numId w:val="5"/>
        </w:numPr>
      </w:pPr>
      <w:r w:rsidRPr="006311CE">
        <w:rPr>
          <w:b/>
          <w:bCs/>
        </w:rPr>
        <w:t>Withdrawal of Consent:</w:t>
      </w:r>
      <w:r w:rsidRPr="006311CE">
        <w:t> Withdraw consent for data usage at any time (this may affect competition participation).</w:t>
      </w:r>
      <w:r>
        <w:br/>
      </w:r>
    </w:p>
    <w:p w14:paraId="26C80BEF" w14:textId="36D9FB8D" w:rsidR="006311CE" w:rsidRPr="006311CE" w:rsidRDefault="006311CE" w:rsidP="006311CE">
      <w:r w:rsidRPr="006311CE">
        <w:t>To exercise these rights, contact us at </w:t>
      </w:r>
      <w:r w:rsidRPr="006311CE">
        <w:rPr>
          <w:b/>
          <w:bCs/>
        </w:rPr>
        <w:t>privacy@tafu.</w:t>
      </w:r>
      <w:r>
        <w:rPr>
          <w:b/>
          <w:bCs/>
        </w:rPr>
        <w:t>info</w:t>
      </w:r>
      <w:r w:rsidRPr="006311CE">
        <w:t> </w:t>
      </w:r>
    </w:p>
    <w:p w14:paraId="637E901C" w14:textId="77777777" w:rsidR="006311CE" w:rsidRPr="006311CE" w:rsidRDefault="002A17AC" w:rsidP="006311CE">
      <w:r>
        <w:rPr>
          <w:noProof/>
        </w:rPr>
        <w:pict w14:anchorId="120D12D9">
          <v:rect id="_x0000_i1028" alt="" style="width:451.3pt;height:.05pt;mso-width-percent:0;mso-height-percent:0;mso-width-percent:0;mso-height-percent:0" o:hralign="center" o:hrstd="t" o:hr="t" fillcolor="#a0a0a0" stroked="f"/>
        </w:pict>
      </w:r>
    </w:p>
    <w:p w14:paraId="096B7C89" w14:textId="4233469F" w:rsidR="006311CE" w:rsidRPr="006311CE" w:rsidRDefault="006311CE" w:rsidP="006311CE">
      <w:pPr>
        <w:rPr>
          <w:b/>
          <w:bCs/>
        </w:rPr>
      </w:pPr>
      <w:r>
        <w:rPr>
          <w:b/>
          <w:bCs/>
        </w:rPr>
        <w:lastRenderedPageBreak/>
        <w:br/>
      </w:r>
      <w:r w:rsidRPr="006311CE">
        <w:rPr>
          <w:b/>
          <w:bCs/>
        </w:rPr>
        <w:t>6. Use of AI in Data Processing</w:t>
      </w:r>
      <w:r>
        <w:rPr>
          <w:b/>
          <w:bCs/>
        </w:rPr>
        <w:br/>
      </w:r>
    </w:p>
    <w:p w14:paraId="7B9538A2" w14:textId="77777777" w:rsidR="006311CE" w:rsidRPr="006311CE" w:rsidRDefault="006311CE" w:rsidP="006311CE">
      <w:r w:rsidRPr="006311CE">
        <w:t>If AI tools are used to assist with data processing or competition management, we ensure:</w:t>
      </w:r>
    </w:p>
    <w:p w14:paraId="26AA86C7" w14:textId="77777777" w:rsidR="006311CE" w:rsidRPr="006311CE" w:rsidRDefault="006311CE" w:rsidP="006311CE">
      <w:pPr>
        <w:numPr>
          <w:ilvl w:val="0"/>
          <w:numId w:val="6"/>
        </w:numPr>
      </w:pPr>
      <w:r w:rsidRPr="006311CE">
        <w:t>Full compliance with data protection regulations.</w:t>
      </w:r>
    </w:p>
    <w:p w14:paraId="770157BB" w14:textId="77777777" w:rsidR="006311CE" w:rsidRPr="006311CE" w:rsidRDefault="006311CE" w:rsidP="006311CE">
      <w:pPr>
        <w:numPr>
          <w:ilvl w:val="0"/>
          <w:numId w:val="6"/>
        </w:numPr>
      </w:pPr>
      <w:r w:rsidRPr="006311CE">
        <w:t>Transparency in AI use and clear explanations of its role.</w:t>
      </w:r>
    </w:p>
    <w:p w14:paraId="098FA02A" w14:textId="44290798" w:rsidR="006311CE" w:rsidRPr="006311CE" w:rsidRDefault="006311CE" w:rsidP="006311CE">
      <w:pPr>
        <w:numPr>
          <w:ilvl w:val="0"/>
          <w:numId w:val="6"/>
        </w:numPr>
      </w:pPr>
      <w:r w:rsidRPr="006311CE">
        <w:t>Data security and accuracy through human oversight.</w:t>
      </w:r>
      <w:r>
        <w:br/>
      </w:r>
    </w:p>
    <w:p w14:paraId="66002F11" w14:textId="77777777" w:rsidR="006311CE" w:rsidRPr="006311CE" w:rsidRDefault="002A17AC" w:rsidP="006311CE">
      <w:r>
        <w:rPr>
          <w:noProof/>
        </w:rPr>
        <w:pict w14:anchorId="1A98D531">
          <v:rect id="_x0000_i1027" alt="" style="width:451.3pt;height:.05pt;mso-width-percent:0;mso-height-percent:0;mso-width-percent:0;mso-height-percent:0" o:hralign="center" o:hrstd="t" o:hr="t" fillcolor="#a0a0a0" stroked="f"/>
        </w:pict>
      </w:r>
    </w:p>
    <w:p w14:paraId="301A87C7" w14:textId="75153725" w:rsidR="006311CE" w:rsidRPr="006311CE" w:rsidRDefault="006311CE" w:rsidP="006311CE">
      <w:pPr>
        <w:rPr>
          <w:b/>
          <w:bCs/>
        </w:rPr>
      </w:pPr>
      <w:r>
        <w:rPr>
          <w:b/>
          <w:bCs/>
        </w:rPr>
        <w:br/>
      </w:r>
      <w:r w:rsidRPr="006311CE">
        <w:rPr>
          <w:b/>
          <w:bCs/>
        </w:rPr>
        <w:t>7. Contact Information</w:t>
      </w:r>
    </w:p>
    <w:p w14:paraId="04D7A6A7" w14:textId="49F179FB" w:rsidR="006311CE" w:rsidRPr="006311CE" w:rsidRDefault="006311CE" w:rsidP="006311CE">
      <w:r w:rsidRPr="006311CE">
        <w:t>For any questions or concerns about this privacy policy or how your data is handled, contact:</w:t>
      </w:r>
      <w:r>
        <w:br/>
      </w:r>
    </w:p>
    <w:p w14:paraId="60210179" w14:textId="64013482" w:rsidR="006311CE" w:rsidRDefault="006311CE" w:rsidP="006311CE">
      <w:r w:rsidRPr="006311CE">
        <w:rPr>
          <w:b/>
          <w:bCs/>
        </w:rPr>
        <w:t>TAFU Privacy Officer</w:t>
      </w:r>
      <w:r w:rsidRPr="006311CE">
        <w:br/>
        <w:t>Email: privacy@tafu.</w:t>
      </w:r>
      <w:r w:rsidR="00093104">
        <w:t>info</w:t>
      </w:r>
      <w:r w:rsidRPr="006311CE">
        <w:br/>
        <w:t xml:space="preserve"> </w:t>
      </w:r>
    </w:p>
    <w:p w14:paraId="3C47C937" w14:textId="77777777" w:rsidR="006311CE" w:rsidRDefault="006311CE" w:rsidP="006311CE"/>
    <w:p w14:paraId="5EA82E75" w14:textId="77777777" w:rsidR="006311CE" w:rsidRPr="006311CE" w:rsidRDefault="006311CE" w:rsidP="006311CE"/>
    <w:p w14:paraId="28E772A8" w14:textId="77777777" w:rsidR="006311CE" w:rsidRPr="006311CE" w:rsidRDefault="002A17AC" w:rsidP="006311CE">
      <w:r>
        <w:rPr>
          <w:noProof/>
        </w:rPr>
        <w:pict w14:anchorId="743781C7">
          <v:rect id="_x0000_i1026" alt="" style="width:451.3pt;height:.05pt;mso-width-percent:0;mso-height-percent:0;mso-width-percent:0;mso-height-percent:0" o:hralign="center" o:hrstd="t" o:hr="t" fillcolor="#a0a0a0" stroked="f"/>
        </w:pict>
      </w:r>
    </w:p>
    <w:p w14:paraId="52266A47" w14:textId="1D4845BB" w:rsidR="006311CE" w:rsidRPr="006311CE" w:rsidRDefault="006311CE" w:rsidP="006311CE">
      <w:pPr>
        <w:rPr>
          <w:b/>
          <w:bCs/>
        </w:rPr>
      </w:pPr>
      <w:r w:rsidRPr="006311CE">
        <w:rPr>
          <w:b/>
          <w:bCs/>
        </w:rPr>
        <w:t>8. Policy Updates</w:t>
      </w:r>
      <w:r w:rsidR="00093104">
        <w:rPr>
          <w:b/>
          <w:bCs/>
        </w:rPr>
        <w:br/>
      </w:r>
    </w:p>
    <w:p w14:paraId="26C7F811" w14:textId="7934EE19" w:rsidR="006311CE" w:rsidRPr="006311CE" w:rsidRDefault="006311CE" w:rsidP="006311CE">
      <w:r w:rsidRPr="006311CE">
        <w:t>We may update this policy periodically to reflect changes in legal requirements or our data handling practices. Updates will be communicated via email and published on the TAFU and BCS websites.</w:t>
      </w:r>
      <w:r>
        <w:br/>
      </w:r>
    </w:p>
    <w:p w14:paraId="60846895" w14:textId="77777777" w:rsidR="006311CE" w:rsidRPr="006311CE" w:rsidRDefault="006311CE" w:rsidP="006311CE">
      <w:r w:rsidRPr="006311CE">
        <w:rPr>
          <w:b/>
          <w:bCs/>
        </w:rPr>
        <w:t>Last Updated:</w:t>
      </w:r>
      <w:r w:rsidRPr="006311CE">
        <w:t> 20 November 2024</w:t>
      </w:r>
    </w:p>
    <w:p w14:paraId="52AD161D" w14:textId="77777777" w:rsidR="006311CE" w:rsidRPr="006311CE" w:rsidRDefault="002A17AC" w:rsidP="006311CE">
      <w:r>
        <w:rPr>
          <w:noProof/>
        </w:rPr>
        <w:pict w14:anchorId="107AAC5A">
          <v:rect id="_x0000_i1025" alt="" style="width:451.3pt;height:.05pt;mso-width-percent:0;mso-height-percent:0;mso-width-percent:0;mso-height-percent:0" o:hralign="center" o:hrstd="t" o:hr="t" fillcolor="#a0a0a0" stroked="f"/>
        </w:pict>
      </w:r>
    </w:p>
    <w:p w14:paraId="55362549" w14:textId="38498B45" w:rsidR="006311CE" w:rsidRPr="006311CE" w:rsidRDefault="006311CE" w:rsidP="006311CE">
      <w:r w:rsidRPr="006311CE">
        <w:t xml:space="preserve">By participating in the TAFU-BCS Award competition, you acknowledge that you have read and </w:t>
      </w:r>
      <w:r w:rsidR="00093104" w:rsidRPr="006311CE">
        <w:t>understood</w:t>
      </w:r>
      <w:r w:rsidR="00093104">
        <w:t xml:space="preserve"> and accepted</w:t>
      </w:r>
      <w:r w:rsidRPr="006311CE">
        <w:t xml:space="preserve"> this privacy policy.</w:t>
      </w:r>
    </w:p>
    <w:p w14:paraId="4E0F1CA1" w14:textId="77777777" w:rsidR="0015657E" w:rsidRDefault="0015657E"/>
    <w:sectPr w:rsidR="001565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24F01"/>
    <w:multiLevelType w:val="multilevel"/>
    <w:tmpl w:val="4FE6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04B9B"/>
    <w:multiLevelType w:val="multilevel"/>
    <w:tmpl w:val="56E6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D5CAC"/>
    <w:multiLevelType w:val="multilevel"/>
    <w:tmpl w:val="0C20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E36CC3"/>
    <w:multiLevelType w:val="multilevel"/>
    <w:tmpl w:val="7544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7345ED"/>
    <w:multiLevelType w:val="multilevel"/>
    <w:tmpl w:val="9440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4D136C"/>
    <w:multiLevelType w:val="multilevel"/>
    <w:tmpl w:val="A2B8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3555800">
    <w:abstractNumId w:val="4"/>
  </w:num>
  <w:num w:numId="2" w16cid:durableId="539170074">
    <w:abstractNumId w:val="3"/>
  </w:num>
  <w:num w:numId="3" w16cid:durableId="1601600721">
    <w:abstractNumId w:val="2"/>
  </w:num>
  <w:num w:numId="4" w16cid:durableId="1826848083">
    <w:abstractNumId w:val="1"/>
  </w:num>
  <w:num w:numId="5" w16cid:durableId="1797024490">
    <w:abstractNumId w:val="0"/>
  </w:num>
  <w:num w:numId="6" w16cid:durableId="9038741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1CE"/>
    <w:rsid w:val="00093104"/>
    <w:rsid w:val="000C4F58"/>
    <w:rsid w:val="0015657E"/>
    <w:rsid w:val="002A17AC"/>
    <w:rsid w:val="003E1DF5"/>
    <w:rsid w:val="005C37B2"/>
    <w:rsid w:val="006311CE"/>
    <w:rsid w:val="00702429"/>
    <w:rsid w:val="0073630C"/>
    <w:rsid w:val="007B08DB"/>
    <w:rsid w:val="007D4988"/>
    <w:rsid w:val="00B031AF"/>
    <w:rsid w:val="00B0436A"/>
    <w:rsid w:val="00D334B5"/>
    <w:rsid w:val="00E30B29"/>
    <w:rsid w:val="00EA21F9"/>
    <w:rsid w:val="00EF2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B224"/>
  <w15:chartTrackingRefBased/>
  <w15:docId w15:val="{F00E2531-FC75-3343-9547-53AD2690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1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11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11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11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11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11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11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11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11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1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11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11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11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11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11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1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1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1CE"/>
    <w:rPr>
      <w:rFonts w:eastAsiaTheme="majorEastAsia" w:cstheme="majorBidi"/>
      <w:color w:val="272727" w:themeColor="text1" w:themeTint="D8"/>
    </w:rPr>
  </w:style>
  <w:style w:type="paragraph" w:styleId="Title">
    <w:name w:val="Title"/>
    <w:basedOn w:val="Normal"/>
    <w:next w:val="Normal"/>
    <w:link w:val="TitleChar"/>
    <w:uiPriority w:val="10"/>
    <w:qFormat/>
    <w:rsid w:val="006311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1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11C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1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11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311CE"/>
    <w:rPr>
      <w:i/>
      <w:iCs/>
      <w:color w:val="404040" w:themeColor="text1" w:themeTint="BF"/>
    </w:rPr>
  </w:style>
  <w:style w:type="paragraph" w:styleId="ListParagraph">
    <w:name w:val="List Paragraph"/>
    <w:basedOn w:val="Normal"/>
    <w:uiPriority w:val="34"/>
    <w:qFormat/>
    <w:rsid w:val="006311CE"/>
    <w:pPr>
      <w:ind w:left="720"/>
      <w:contextualSpacing/>
    </w:pPr>
  </w:style>
  <w:style w:type="character" w:styleId="IntenseEmphasis">
    <w:name w:val="Intense Emphasis"/>
    <w:basedOn w:val="DefaultParagraphFont"/>
    <w:uiPriority w:val="21"/>
    <w:qFormat/>
    <w:rsid w:val="006311CE"/>
    <w:rPr>
      <w:i/>
      <w:iCs/>
      <w:color w:val="0F4761" w:themeColor="accent1" w:themeShade="BF"/>
    </w:rPr>
  </w:style>
  <w:style w:type="paragraph" w:styleId="IntenseQuote">
    <w:name w:val="Intense Quote"/>
    <w:basedOn w:val="Normal"/>
    <w:next w:val="Normal"/>
    <w:link w:val="IntenseQuoteChar"/>
    <w:uiPriority w:val="30"/>
    <w:qFormat/>
    <w:rsid w:val="006311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11CE"/>
    <w:rPr>
      <w:i/>
      <w:iCs/>
      <w:color w:val="0F4761" w:themeColor="accent1" w:themeShade="BF"/>
    </w:rPr>
  </w:style>
  <w:style w:type="character" w:styleId="IntenseReference">
    <w:name w:val="Intense Reference"/>
    <w:basedOn w:val="DefaultParagraphFont"/>
    <w:uiPriority w:val="32"/>
    <w:qFormat/>
    <w:rsid w:val="006311CE"/>
    <w:rPr>
      <w:b/>
      <w:bCs/>
      <w:smallCaps/>
      <w:color w:val="0F4761" w:themeColor="accent1" w:themeShade="BF"/>
      <w:spacing w:val="5"/>
    </w:rPr>
  </w:style>
  <w:style w:type="character" w:styleId="Hyperlink">
    <w:name w:val="Hyperlink"/>
    <w:basedOn w:val="DefaultParagraphFont"/>
    <w:uiPriority w:val="99"/>
    <w:unhideWhenUsed/>
    <w:rsid w:val="006311CE"/>
    <w:rPr>
      <w:color w:val="467886" w:themeColor="hyperlink"/>
      <w:u w:val="single"/>
    </w:rPr>
  </w:style>
  <w:style w:type="character" w:styleId="UnresolvedMention">
    <w:name w:val="Unresolved Mention"/>
    <w:basedOn w:val="DefaultParagraphFont"/>
    <w:uiPriority w:val="99"/>
    <w:semiHidden/>
    <w:unhideWhenUsed/>
    <w:rsid w:val="006311CE"/>
    <w:rPr>
      <w:color w:val="605E5C"/>
      <w:shd w:val="clear" w:color="auto" w:fill="E1DFDD"/>
    </w:rPr>
  </w:style>
  <w:style w:type="character" w:styleId="FollowedHyperlink">
    <w:name w:val="FollowedHyperlink"/>
    <w:basedOn w:val="DefaultParagraphFont"/>
    <w:uiPriority w:val="99"/>
    <w:semiHidden/>
    <w:unhideWhenUsed/>
    <w:rsid w:val="00B0436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232380">
      <w:bodyDiv w:val="1"/>
      <w:marLeft w:val="0"/>
      <w:marRight w:val="0"/>
      <w:marTop w:val="0"/>
      <w:marBottom w:val="0"/>
      <w:divBdr>
        <w:top w:val="none" w:sz="0" w:space="0" w:color="auto"/>
        <w:left w:val="none" w:sz="0" w:space="0" w:color="auto"/>
        <w:bottom w:val="none" w:sz="0" w:space="0" w:color="auto"/>
        <w:right w:val="none" w:sz="0" w:space="0" w:color="auto"/>
      </w:divBdr>
    </w:div>
    <w:div w:id="187106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licies.google.com/privacy?hl=en-G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 Underwood</dc:creator>
  <cp:keywords/>
  <dc:description/>
  <cp:lastModifiedBy>julia underwood</cp:lastModifiedBy>
  <cp:revision>7</cp:revision>
  <dcterms:created xsi:type="dcterms:W3CDTF">2024-11-20T07:43:00Z</dcterms:created>
  <dcterms:modified xsi:type="dcterms:W3CDTF">2024-11-20T09:04:00Z</dcterms:modified>
</cp:coreProperties>
</file>